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p14">
  <w:body>
    <!-- Modified by docx4j 6.1.2 (Apache licensed) using ORACLE_JRE JAXB in Sun Microsystems Inc. Java 1.6.0_37 on Linux -->
    <w:p w:rsidRDefault="00EF4E93" w:rsidP="00EF4E93" w:rsidR="00EF4E93">
      <w:pPr>
        <w:rPr>
          <w:color w:val="3399FF"/>
          <w:lang w:val="kk-KZ"/>
        </w:rPr>
      </w:pPr>
      <w:r>
        <w:rPr>
          <w:color w:val="3399FF"/>
          <w:lang w:val="kk-KZ"/>
        </w:rPr>
        <w:t xml:space="preserve">         Нұр-Сұлтан қ</w:t>
      </w:r>
      <w:proofErr w:type="spellStart"/>
      <w:r>
        <w:rPr>
          <w:color w:val="3399FF"/>
        </w:rPr>
        <w:t>аласы</w:t>
      </w:r>
      <w:proofErr w:type="spellEnd"/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город </w:t>
      </w:r>
      <w:r w:rsidRPr="001F4908">
        <w:rPr>
          <w:color w:val="3399FF"/>
          <w:lang w:val="kk-KZ"/>
        </w:rPr>
        <w:t>Нур</w:t>
      </w:r>
      <w:r>
        <w:rPr>
          <w:color w:val="3399FF"/>
          <w:lang w:val="kk-KZ"/>
        </w:rPr>
        <w:t>-Султан</w:t>
      </w:r>
      <w:r w:rsidRPr="00D31102">
        <w:rPr>
          <w:color w:val="3399FF"/>
          <w:lang w:val="kk-KZ"/>
        </w:rPr>
        <w:t xml:space="preserve">                                                                   </w:t>
      </w:r>
      <w:r>
        <w:rPr>
          <w:color w:val="3399FF"/>
          <w:lang w:val="kk-KZ"/>
        </w:rPr>
        <w:t xml:space="preserve">                                           </w:t>
      </w:r>
      <w:r w:rsidRPr="00D31102">
        <w:rPr>
          <w:color w:val="3399FF"/>
          <w:lang w:val="kk-KZ"/>
        </w:rPr>
        <w:t xml:space="preserve"> </w:t>
      </w:r>
    </w:p>
    <w:p w:rsidRDefault="005C14F1" w:rsidP="00934587" w:rsidR="005C14F1"/>
    <w:p w:rsidRDefault="0094678B" w:rsidP="00934587" w:rsidR="0094678B"/>
    <w:p w:rsidRDefault="00586B1E" w:rsidP="00586B1E" w:rsidR="00586B1E">
      <w:pPr>
        <w:pStyle w:val="10"/>
        <w:jc w:val="center"/>
      </w:pPr>
      <w:r>
        <w:t>Об утверждении</w:t>
      </w:r>
      <w:r>
        <w:rPr>
          <w:b w:val="false"/>
        </w:rPr>
        <w:t xml:space="preserve"> </w:t>
      </w:r>
      <w:r>
        <w:t xml:space="preserve">правил формирования </w:t>
      </w:r>
    </w:p>
    <w:p w:rsidRDefault="00586B1E" w:rsidP="00586B1E" w:rsidR="00586B1E">
      <w:pPr>
        <w:pStyle w:val="10"/>
        <w:jc w:val="center"/>
        <w:rPr>
          <w:lang w:val="kk-KZ"/>
        </w:rPr>
      </w:pPr>
      <w:r>
        <w:t>Казахстанского национального лекарственного формуляра</w:t>
      </w:r>
      <w:r>
        <w:rPr>
          <w:lang w:val="kk-KZ"/>
        </w:rPr>
        <w:t xml:space="preserve">, </w:t>
      </w:r>
    </w:p>
    <w:p w:rsidRDefault="00586B1E" w:rsidP="00586B1E" w:rsidR="00586B1E">
      <w:pPr>
        <w:pStyle w:val="10"/>
        <w:jc w:val="center"/>
      </w:pPr>
      <w:proofErr w:type="gramStart"/>
      <w:r>
        <w:t>а</w:t>
      </w:r>
      <w:proofErr w:type="gramEnd"/>
      <w:r>
        <w:t xml:space="preserve"> также правил разработки лекарственных формуляров</w:t>
      </w:r>
      <w:r w:rsidR="001917DE">
        <w:t xml:space="preserve"> организаций здравоохранения</w:t>
      </w:r>
      <w:bookmarkStart w:name="_GoBack" w:id="0"/>
      <w:bookmarkEnd w:id="0"/>
    </w:p>
    <w:p w:rsidRDefault="00586B1E" w:rsidP="00586B1E" w:rsidR="00586B1E">
      <w:pPr>
        <w:pStyle w:val="10"/>
        <w:jc w:val="center"/>
      </w:pPr>
    </w:p>
    <w:p w:rsidRDefault="00586B1E" w:rsidP="00586B1E" w:rsidR="00586B1E">
      <w:pPr>
        <w:pStyle w:val="10"/>
        <w:jc w:val="center"/>
      </w:pPr>
    </w:p>
    <w:p w:rsidRDefault="00586B1E" w:rsidP="00586B1E" w:rsidR="00586B1E">
      <w:pPr>
        <w:pStyle w:val="10"/>
      </w:pPr>
      <w:r>
        <w:rPr>
          <w:b w:val="false"/>
        </w:rPr>
        <w:tab/>
        <w:t xml:space="preserve">В соответствии с подпунктом 47) статьи 7, пунктом 2 статьи                              264 Кодекса Республики Казахстан от 7 июля 2020 года «О здоровье народа и системе здравоохранения» </w:t>
      </w:r>
      <w:r>
        <w:t>ПРИКАЗЫВАЮ:</w:t>
      </w:r>
    </w:p>
    <w:p w:rsidRDefault="00586B1E" w:rsidP="00586B1E" w:rsidR="00586B1E">
      <w:pPr>
        <w:pStyle w:val="10"/>
        <w:ind w:firstLine="708"/>
        <w:rPr>
          <w:b w:val="false"/>
        </w:rPr>
      </w:pPr>
      <w:r>
        <w:rPr>
          <w:b w:val="false"/>
        </w:rPr>
        <w:t>1.</w:t>
      </w:r>
      <w:r>
        <w:t xml:space="preserve"> </w:t>
      </w:r>
      <w:r>
        <w:rPr>
          <w:b w:val="false"/>
        </w:rPr>
        <w:t>Утвердить:</w:t>
      </w:r>
    </w:p>
    <w:p w:rsidRDefault="00586B1E" w:rsidP="00586B1E" w:rsidR="00586B1E">
      <w:pPr>
        <w:pStyle w:val="10"/>
        <w:ind w:firstLine="708"/>
        <w:rPr>
          <w:b w:val="false"/>
        </w:rPr>
      </w:pPr>
      <w:r>
        <w:rPr>
          <w:b w:val="false"/>
        </w:rPr>
        <w:t xml:space="preserve">1) правила формирования Казахстанского национального лекарственного формуляра согласно приложению 1 к настоящему приказу; </w:t>
      </w:r>
    </w:p>
    <w:p w:rsidRDefault="00586B1E" w:rsidP="00586B1E" w:rsidR="00586B1E">
      <w:pPr>
        <w:pStyle w:val="10"/>
        <w:ind w:firstLine="708"/>
        <w:rPr>
          <w:b w:val="false"/>
        </w:rPr>
      </w:pPr>
      <w:r>
        <w:rPr>
          <w:b w:val="false"/>
        </w:rPr>
        <w:t>2)</w:t>
      </w:r>
      <w:r>
        <w:t xml:space="preserve"> </w:t>
      </w:r>
      <w:r>
        <w:rPr>
          <w:b w:val="false"/>
        </w:rPr>
        <w:t>правила разработки лекарственных формуляров организаций здравоохранения</w:t>
      </w:r>
      <w:r>
        <w:t xml:space="preserve"> </w:t>
      </w:r>
      <w:r>
        <w:rPr>
          <w:b w:val="false"/>
        </w:rPr>
        <w:t>согласно приложению 2 к настоящему приказу.</w:t>
      </w:r>
    </w:p>
    <w:p w:rsidRDefault="00586B1E" w:rsidP="00586B1E" w:rsidR="00586B1E">
      <w:pPr>
        <w:pStyle w:val="10"/>
        <w:ind w:firstLine="708"/>
        <w:rPr>
          <w:b w:val="false"/>
        </w:rPr>
      </w:pPr>
      <w:r>
        <w:rPr>
          <w:b w:val="false"/>
        </w:rPr>
        <w:t>2. Признать утратившими силу:</w:t>
      </w:r>
    </w:p>
    <w:p w:rsidRDefault="00586B1E" w:rsidP="00586B1E" w:rsidR="00586B1E">
      <w:pPr>
        <w:pStyle w:val="10"/>
        <w:ind w:firstLine="708"/>
        <w:rPr>
          <w:b w:val="false"/>
        </w:rPr>
      </w:pPr>
      <w:r>
        <w:rPr>
          <w:b w:val="false"/>
        </w:rPr>
        <w:t xml:space="preserve">1) приказ </w:t>
      </w:r>
      <w:proofErr w:type="spellStart"/>
      <w:r>
        <w:rPr>
          <w:b w:val="false"/>
        </w:rPr>
        <w:t>и.о</w:t>
      </w:r>
      <w:proofErr w:type="spellEnd"/>
      <w:r>
        <w:rPr>
          <w:b w:val="false"/>
        </w:rPr>
        <w:t>. Министра здравоохранения Республики Казахстан от 14 июня 2019 года № ҚР ДСМ-94 «Об утверждении Правил осуществления деятельности формулярной системы» (зарегистрирован в Реестре государственной регистрации нормативных правовых актов за № 18856, опубликован</w:t>
      </w:r>
      <w:r>
        <w:t xml:space="preserve"> </w:t>
      </w:r>
      <w:r>
        <w:rPr>
          <w:b w:val="false"/>
        </w:rPr>
        <w:t>21 июня 2019 года в Эталонном контрольном банке нормативных правовых актов Республики Казахстан в электронном виде);</w:t>
      </w:r>
    </w:p>
    <w:p w:rsidRDefault="00586B1E" w:rsidP="00586B1E" w:rsidR="00586B1E">
      <w:pPr>
        <w:pStyle w:val="10"/>
        <w:ind w:firstLine="708"/>
        <w:rPr>
          <w:b w:val="false"/>
        </w:rPr>
      </w:pPr>
      <w:r>
        <w:rPr>
          <w:b w:val="false"/>
        </w:rPr>
        <w:t>2) приказ Министра здравоохранения и социального развития Республики Казахстан от 22 мая 2015 года № 369</w:t>
      </w:r>
      <w:r>
        <w:t xml:space="preserve"> «</w:t>
      </w:r>
      <w:r>
        <w:rPr>
          <w:b w:val="false"/>
        </w:rPr>
        <w:t>Об утверждении Правил формирования Казахстанского национального лекарственного формуляра, перечня лекарственных средств и медицинских изделий для бесплатного и (или) льготного амбулаторного обеспечения отдельных категорий граждан с определенными заболеваниями (состояниями), а также разработки лекарственных формуляров организаций здравоохранения» (зарегистрирован в Реестре государственной регистрации нормативных правовых актов за № 11429,</w:t>
      </w:r>
      <w:r>
        <w:t xml:space="preserve"> </w:t>
      </w:r>
      <w:r>
        <w:rPr>
          <w:b w:val="false"/>
        </w:rPr>
        <w:t>опубликован</w:t>
      </w:r>
      <w:r>
        <w:t xml:space="preserve"> </w:t>
      </w:r>
      <w:r>
        <w:rPr>
          <w:b w:val="false"/>
        </w:rPr>
        <w:t>в</w:t>
      </w:r>
      <w:r>
        <w:t xml:space="preserve"> </w:t>
      </w:r>
      <w:r>
        <w:rPr>
          <w:b w:val="false"/>
        </w:rPr>
        <w:t>Информационно-правовой системе «</w:t>
      </w:r>
      <w:proofErr w:type="spellStart"/>
      <w:r>
        <w:rPr>
          <w:b w:val="false"/>
        </w:rPr>
        <w:t>Әділет</w:t>
      </w:r>
      <w:proofErr w:type="spellEnd"/>
      <w:r>
        <w:rPr>
          <w:b w:val="false"/>
        </w:rPr>
        <w:t>» 03 июля 2015 года; «Казахстанская правда» от 25 июня 2016 года № 121 (28247); «</w:t>
      </w:r>
      <w:proofErr w:type="spellStart"/>
      <w:r>
        <w:rPr>
          <w:b w:val="false"/>
        </w:rPr>
        <w:t>Егемен</w:t>
      </w:r>
      <w:proofErr w:type="spellEnd"/>
      <w:r>
        <w:rPr>
          <w:b w:val="false"/>
        </w:rPr>
        <w:t xml:space="preserve"> </w:t>
      </w:r>
      <w:proofErr w:type="spellStart"/>
      <w:r>
        <w:rPr>
          <w:b w:val="false"/>
        </w:rPr>
        <w:t>Қазақстан</w:t>
      </w:r>
      <w:proofErr w:type="spellEnd"/>
      <w:r>
        <w:rPr>
          <w:b w:val="false"/>
        </w:rPr>
        <w:t xml:space="preserve">» 25 июня 2016 </w:t>
      </w:r>
      <w:r>
        <w:rPr>
          <w:b w:val="false"/>
          <w:lang w:val="kk-KZ"/>
        </w:rPr>
        <w:t>года</w:t>
      </w:r>
      <w:r>
        <w:rPr>
          <w:b w:val="false"/>
        </w:rPr>
        <w:t xml:space="preserve"> № 121 (28849)).</w:t>
      </w:r>
    </w:p>
    <w:p w:rsidRDefault="00586B1E" w:rsidP="00586B1E" w:rsidR="00586B1E">
      <w:pPr>
        <w:pStyle w:val="10"/>
        <w:ind w:firstLine="708"/>
        <w:rPr>
          <w:b w:val="false"/>
        </w:rPr>
      </w:pPr>
      <w:r>
        <w:rPr>
          <w:b w:val="false"/>
        </w:rPr>
        <w:t>.</w:t>
      </w:r>
    </w:p>
    <w:p w:rsidRDefault="00586B1E" w:rsidP="00586B1E" w:rsidR="00586B1E">
      <w:pPr>
        <w:pStyle w:val="10"/>
        <w:rPr>
          <w:b w:val="false"/>
        </w:rPr>
      </w:pPr>
      <w:r>
        <w:rPr>
          <w:b w:val="false"/>
        </w:rPr>
        <w:lastRenderedPageBreak/>
        <w:tab/>
        <w:t>3. Департаменту лекарственной политики Министерства здравоохранения Республики Казахстан в установленном законодательством порядке Республики Казахстан обеспечить:</w:t>
      </w:r>
    </w:p>
    <w:p w:rsidRDefault="00586B1E" w:rsidP="00586B1E" w:rsidR="00586B1E">
      <w:pPr>
        <w:pStyle w:val="10"/>
        <w:ind w:firstLine="708"/>
        <w:rPr>
          <w:b w:val="false"/>
        </w:rPr>
      </w:pPr>
      <w:r>
        <w:rPr>
          <w:b w:val="false"/>
        </w:rPr>
        <w:t>1) государственную регистрацию настоящего приказа в Министерстве юстиции Республики Казахстан;</w:t>
      </w:r>
    </w:p>
    <w:p w:rsidRDefault="00586B1E" w:rsidP="00586B1E" w:rsidR="00586B1E">
      <w:pPr>
        <w:pStyle w:val="10"/>
        <w:ind w:firstLine="708"/>
        <w:rPr>
          <w:b w:val="false"/>
        </w:rPr>
      </w:pPr>
      <w:r>
        <w:rPr>
          <w:b w:val="false"/>
        </w:rPr>
        <w:t xml:space="preserve">2) размещение настоящего приказа на </w:t>
      </w:r>
      <w:proofErr w:type="spellStart"/>
      <w:r>
        <w:rPr>
          <w:b w:val="false"/>
        </w:rPr>
        <w:t>интернет-ресурсе</w:t>
      </w:r>
      <w:proofErr w:type="spellEnd"/>
      <w:r>
        <w:rPr>
          <w:b w:val="false"/>
        </w:rPr>
        <w:t xml:space="preserve"> Министерства здравоохранения Республики Казахстан после его официального опубликования;</w:t>
      </w:r>
    </w:p>
    <w:p w:rsidRDefault="00586B1E" w:rsidP="00586B1E" w:rsidR="00586B1E">
      <w:pPr>
        <w:pStyle w:val="10"/>
        <w:ind w:firstLine="708"/>
        <w:rPr>
          <w:b w:val="false"/>
        </w:rPr>
      </w:pPr>
      <w:r>
        <w:rPr>
          <w:b w:val="false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Юридический департамент Министерства здравоохранения Республики Казахстан сведений об исполнении мероприятий, предусмотренных подпунктами 1) и 2) настоящего пункта.</w:t>
      </w:r>
    </w:p>
    <w:p w:rsidRDefault="00586B1E" w:rsidP="00586B1E" w:rsidR="00586B1E">
      <w:pPr>
        <w:pStyle w:val="10"/>
        <w:ind w:firstLine="708"/>
        <w:rPr>
          <w:b w:val="false"/>
        </w:rPr>
      </w:pPr>
      <w:r>
        <w:rPr>
          <w:b w:val="false"/>
        </w:rPr>
        <w:t xml:space="preserve">4. Контроль за исполнением настоящего приказа возложить на курирующего вице-министра здравоохранения Республики Казахстан. </w:t>
      </w:r>
    </w:p>
    <w:p w:rsidRDefault="00586B1E" w:rsidP="00586B1E" w:rsidR="00586B1E">
      <w:pPr>
        <w:pStyle w:val="10"/>
        <w:ind w:firstLine="708"/>
        <w:rPr>
          <w:b w:val="false"/>
        </w:rPr>
      </w:pPr>
      <w:r>
        <w:rPr>
          <w:b w:val="false"/>
        </w:rPr>
        <w:t>5. Настоящий приказ вводится в действие после истечения десяти календарных дней после дня его первого официального опубликования</w:t>
      </w:r>
    </w:p>
    <w:p w:rsidRDefault="00111385" w:rsidP="00934587" w:rsidR="00111385"/>
    <w:p w:rsidRDefault="00111385" w:rsidP="00934587" w:rsidR="00111385"/>
    <w:tbl>
      <w:tblPr>
        <w:tblStyle w:val="a9"/>
        <w:tblW w:type="dxa" w:w="8930"/>
        <w:tblInd w:type="dxa" w:w="81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652"/>
        <w:gridCol w:w="2126"/>
        <w:gridCol w:w="3152"/>
      </w:tblGrid>
      <w:tr w:rsidTr="0038799B" w:rsidR="0038799B">
        <w:tc>
          <w:tcPr>
            <w:tcW w:type="dxa" w:w="3652"/>
            <w:hideMark/>
          </w:tcPr>
          <w:p>
            <w:r>
              <w:rPr>
                <w:b w:val="true"/>
                <w:sz w:val="28"/>
              </w:rPr>
              <w:t>Первый вице-министр здравоохранения Республики Казахстан</w:t>
            </w:r>
          </w:p>
        </w:tc>
        <w:tc>
          <w:tcPr>
            <w:tcW w:type="dxa" w:w="2126"/>
          </w:tcPr>
          <w:p>
            <w:r>
              <w:rPr>
                <w:b w:val="true"/>
                <w:sz w:val="28"/>
              </w:rPr>
              <w:t/>
            </w:r>
          </w:p>
        </w:tc>
        <w:tc>
          <w:tcPr>
            <w:tcW w:type="dxa" w:w="3152"/>
            <w:hideMark/>
          </w:tcPr>
          <w:p>
            <w:r>
              <w:rPr>
                <w:b w:val="true"/>
                <w:sz w:val="28"/>
              </w:rPr>
              <w:t>М. Шоранов</w:t>
            </w:r>
          </w:p>
        </w:tc>
      </w:tr>
    </w:tbl>
    <w:p w:rsidRDefault="0094678B" w:rsidP="00934587" w:rsidR="0094678B" w:rsidRPr="00934587"/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25.12.2020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21913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Министерство здравоохранения Республики Казахстан - Директор Департамента Еркинбек Рахимбаевич Амиргалиев, 14.12.2020 17:30:13,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>Министерство юстиции РК - Вице-министр Наталья Виссарионовна Пан, 20.12.2020 17:00:40,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  <w:u w:val="single"/>
        </w:rPr>
        <w:t>Результаты подписания</w:t>
      </w:r>
    </w:p>
    <w:p>
      <w:pPr>
        <w:jc w:val="left"/>
      </w:pPr>
      <w:r>
        <w:rPr>
          <w:rFonts w:ascii="Times New Roman"/>
          <w:sz w:val="20"/>
        </w:rPr>
        <w:t>Министерство здравоохранения Республики Казахстан - Первый вице-министр здравоохранения Республики Казахстан М. Шоранов, 21.12.2020 19:11:14, положительный результат проверки ЭЦП</w:t>
      </w:r>
    </w:p>
    <w:sectPr w:rsidSect="00642211" w:rsidR="0094678B" w:rsidRPr="00934587">
      <w:headerReference w:type="even" r:id="rId7"/>
      <w:headerReference w:type="default" r:id="rId8"/>
      <w:headerReference w:type="first" r:id="rId9"/>
      <w:footerReference w:type="first" r:id="rId12"/>
      <w:footerReference w:type="default" r:id="rId13"/>
      <w:pgSz w:h="16838" w:w="11906"/>
      <w:pgMar w:gutter="0" w:footer="709" w:header="851" w:left="1418" w:bottom="993" w:right="849" w:top="1134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21913 болып енгізілді</w:t>
    </w:r>
  </w:p>
  <w:p>
    <w:pPr>
      <w:spacing w:after="0" w:before="0"/>
      <w:jc w:val="center"/>
    </w:pPr>
    <w:r>
      <w:t>ИС «ИПГО». Копия электронного документа. Дата  28.12.2020.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28.12.2020.</w:t>
    </w:r>
  </w:p>
</w:ftr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572E" w:rsidRDefault="00A5572E">
      <w:r>
        <w:separator/>
      </w:r>
    </w:p>
  </w:endnote>
  <w:endnote w:type="continuationSeparator" w:id="0">
    <w:p w:rsidR="00A5572E" w:rsidRDefault="00A55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572E" w:rsidRDefault="00A5572E">
      <w:r>
        <w:separator/>
      </w:r>
    </w:p>
  </w:footnote>
  <w:footnote w:type="continuationSeparator" w:id="0">
    <w:p w:rsidR="00A5572E" w:rsidRDefault="00A557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1917DE">
      <w:rPr>
        <w:rStyle w:val="af0"/>
        <w:noProof/>
      </w:rPr>
      <w:t>2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4B400D" w:rsidRPr="00D100F6" w:rsidTr="00073119">
      <w:trPr>
        <w:trHeight w:val="1348"/>
      </w:trPr>
      <w:tc>
        <w:tcPr>
          <w:tcW w:w="3936" w:type="dxa"/>
          <w:shd w:val="clear" w:color="auto" w:fill="auto"/>
        </w:tcPr>
        <w:p w:rsidR="004B400D" w:rsidRPr="00D100F6" w:rsidRDefault="00A646AF" w:rsidP="00111385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A646AF">
            <w:rPr>
              <w:b/>
              <w:bCs/>
              <w:color w:val="3399FF"/>
            </w:rPr>
            <w:t xml:space="preserve">ҚАЗАҚСТАН РЕСПУБЛИКАСЫ </w:t>
          </w:r>
          <w:r w:rsidR="00111385">
            <w:rPr>
              <w:b/>
              <w:bCs/>
              <w:color w:val="3399FF"/>
              <w:lang w:val="kk-KZ"/>
            </w:rPr>
            <w:t>ДЕНСАУЛЫҚ САҚТАУ</w:t>
          </w:r>
          <w:r w:rsidRPr="00A646AF">
            <w:rPr>
              <w:b/>
              <w:bCs/>
              <w:color w:val="3399FF"/>
            </w:rPr>
            <w:t xml:space="preserve"> МИНИСТРЛІГІ</w:t>
          </w:r>
        </w:p>
      </w:tc>
      <w:tc>
        <w:tcPr>
          <w:tcW w:w="2126" w:type="dxa"/>
          <w:shd w:val="clear" w:color="auto" w:fill="auto"/>
        </w:tcPr>
        <w:p w:rsidR="004B400D" w:rsidRPr="00D100F6" w:rsidRDefault="00D42C93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4B400D" w:rsidRPr="00D100F6" w:rsidRDefault="00A646AF" w:rsidP="00111385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A646AF">
            <w:rPr>
              <w:b/>
              <w:bCs/>
              <w:color w:val="3399FF"/>
              <w:lang w:val="kk-KZ"/>
            </w:rPr>
            <w:t xml:space="preserve">МИНИСТЕРСТВО </w:t>
          </w:r>
          <w:r w:rsidR="00111385">
            <w:rPr>
              <w:b/>
              <w:bCs/>
              <w:color w:val="3399FF"/>
              <w:lang w:val="kk-KZ"/>
            </w:rPr>
            <w:t xml:space="preserve">ЗДРАВООХРАНЕНИЯ </w:t>
          </w:r>
          <w:r w:rsidRPr="00A646AF">
            <w:rPr>
              <w:b/>
              <w:bCs/>
              <w:color w:val="3399FF"/>
              <w:lang w:val="kk-KZ"/>
            </w:rPr>
            <w:t>РЕСПУБЛИКИ КАЗАХСТАН</w:t>
          </w:r>
        </w:p>
      </w:tc>
    </w:tr>
    <w:tr w:rsidR="00642211" w:rsidRPr="00D100F6" w:rsidTr="00073119">
      <w:trPr>
        <w:trHeight w:val="591"/>
      </w:trPr>
      <w:tc>
        <w:tcPr>
          <w:tcW w:w="3936" w:type="dxa"/>
          <w:shd w:val="clear" w:color="auto" w:fill="auto"/>
        </w:tcPr>
        <w:p w:rsid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Pr="00642211" w:rsidRDefault="00642211" w:rsidP="00642211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БҰЙРЫҚ</w:t>
          </w:r>
        </w:p>
      </w:tc>
      <w:tc>
        <w:tcPr>
          <w:tcW w:w="2126" w:type="dxa"/>
          <w:shd w:val="clear" w:color="auto" w:fill="auto"/>
        </w:tcPr>
        <w:p w:rsidR="00642211" w:rsidRDefault="00642211" w:rsidP="00782A16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642211" w:rsidRDefault="00642211" w:rsidP="001A1881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87566C">
            <w:rPr>
              <w:b/>
              <w:bCs/>
              <w:color w:val="3399FF"/>
              <w:sz w:val="22"/>
              <w:szCs w:val="22"/>
            </w:rPr>
            <w:t>ПРИКАЗ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073119" w:rsidP="004B400D">
    <w:pPr>
      <w:pStyle w:val="aa"/>
      <w:rPr>
        <w:color w:val="3A7298"/>
        <w:sz w:val="22"/>
        <w:szCs w:val="22"/>
      </w:rPr>
    </w:pPr>
    <w:r w:rsidRPr="00642211"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1523365</wp:posOffset>
              </wp:positionV>
              <wp:extent cx="6411595" cy="0"/>
              <wp:effectExtent l="12700" t="8890" r="14605" b="1016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0A41475" id="Line 26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TVymCHQIAADQEAAAOAAAAZHJzL2Uyb0RvYy54bWysU02P2jAQvVfqf7B8hyQQWIgIqyqBXrZd pN32bmyHWHVsyzYEVPW/d2w+yraXqurFGWdm3ryZeV48HjuJDtw6oVWJs2GKEVdUM6F2Jf7yuh7M MHKeKEakVrzEJ+7w4/L9u0VvCj7SrZaMWwQgyhW9KXHrvSmSxNGWd8QNteEKnI22HfFwtbuEWdID eieTUZpOk15bZqym3Dn4W5+deBnxm4ZT/9w0jnskSwzcfDxtPLfhTJYLUuwsMa2gFxrkH1h0RCgo eoOqiSdob8UfUJ2gVjvd+CHVXaKbRlAee4BusvS3bl5aYnjsBYbjzG1M7v/B0s+HjUWCwe4wUqSD FT0JxdFoGkbTG1dARKU2NjRHj+rFPGn6zSGlq5aoHY8UX08G8rKQkbxJCRdnoMC2/6QZxJC913FO x8Z2qJHCfA2JARxmgY5xMafbYvjRIwo/p3mWTeYTjOjVl5AiQIREY53/yHWHglFiCfQjIDk8OR8o /QoJ4UqvhZRx71KhHspPZg+TmOG0FCx4Q5yzu20lLToQkM54PJ+v17FB8NyHWb1XLKK1nLDVxfZE yLMN1aUKeNAL8LlYZ218n6fz1Ww1ywf5aLoa5GldDz6sq3wwXWcPk3pcV1Wd/QjUsrxoBWNcBXZX nWb53+ng8mLOCrsp9TaH5C16HBiQvX4j6bjWsMmzJraanTb2um6QZgy+PKOg/fs72PePffkTAAD/ /wMAUEsDBBQABgAIAAAAIQBfiVmO3AAAAAoBAAAPAAAAZHJzL2Rvd25yZXYueG1sTI/BTsMwEETv SPyDtUjcqJ0iCk3jVKiCG5e2OXB04iWJGq9D7DSBr2crIcFxdkazb7Lt7DpxxiG0njQkCwUCqfK2 pVpDcXy9ewIRoiFrOk+o4QsDbPPrq8yk1k+0x/Mh1oJLKKRGQxNjn0oZqgadCQvfI7H34QdnIsuh lnYwE5e7Ti6VWklnWuIPjelx12B1OoxOw+oxeDV+l7v9S/H+WUxDKB/cm9a3N/PzBkTEOf6F4YLP 6JAzU+lHskF0rBMOaljer9cgLr5KFG8pf08yz+T/CfkPAAAA//8DAFBLAQItABQABgAIAAAAIQC2 gziS/gAAAOEBAAATAAAAAAAAAAAAAAAAAAAAAABbQ29udGVudF9UeXBlc10ueG1sUEsBAi0AFAAG AAgAAAAhADj9If/WAAAAlAEAAAsAAAAAAAAAAAAAAAAALwEAAF9yZWxzLy5yZWxzUEsBAi0AFAAG AAgAAAAhAJNXKYIdAgAANAQAAA4AAAAAAAAAAAAAAAAALgIAAGRycy9lMm9Eb2MueG1sUEsBAi0A FAAGAAgAAAAhAF+JWY7cAAAACgEAAA8AAAAAAAAAAAAAAAAAdwQAAGRycy9kb3ducmV2LnhtbFBL BQYAAAAABAAEAPMAAACABQAAAAA= " strokecolor="#39f" strokeweight="1.25pt">
              <w10:wrap anchory="page"/>
            </v:line>
          </w:pict>
        </mc:Fallback>
      </mc:AlternateContent>
    </w:r>
    <w:proofErr w:type="gramStart"/>
    <w:r w:rsidR="00642211" w:rsidRPr="00E04401">
      <w:rPr>
        <w:b/>
        <w:bCs/>
        <w:color w:val="3399FF"/>
        <w:sz w:val="22"/>
        <w:szCs w:val="22"/>
        <w:lang w:eastAsia="ru-RU"/>
      </w:rPr>
      <w:t xml:space="preserve">№ ҚР ДСМ-326/2020                                                                                 </w:t>
    </w:r>
    <w:proofErr w:type="gramEnd"/>
    <w:r w:rsidR="00642211" w:rsidRPr="00E04401">
      <w:rPr>
        <w:b/>
        <w:bCs/>
        <w:color w:val="3399FF"/>
        <w:sz w:val="22"/>
        <w:szCs w:val="22"/>
        <w:lang w:eastAsia="ru-RU"/>
      </w:rPr>
      <w:t xml:space="preserve"/>
    </w:r>
    <w:r w:rsidR="008856E3">
      <w:rPr>
        <w:b/>
        <w:bCs/>
        <w:color w:val="3399FF"/>
        <w:sz w:val="22"/>
        <w:szCs w:val="22"/>
        <w:lang w:eastAsia="ru-RU"/>
      </w:rPr>
      <w:t xml:space="preserve">    от 24 декабря 2020 года</w:t>
    </w:r>
    <w:r w:rsidR="008856E3">
      <w:rPr>
        <w:color w:val="3A7298"/>
        <w:sz w:val="22"/>
        <w:szCs w:val="22"/>
        <w:lang w:val="kk-KZ"/>
      </w:rPr>
      <w:t/>
    </w:r>
    <w:r w:rsidR="00642211" w:rsidRPr="00E04401">
      <w:rPr>
        <w:b/>
        <w:bCs/>
        <w:color w:val="3399FF"/>
        <w:sz w:val="22"/>
        <w:szCs w:val="22"/>
        <w:lang w:eastAsia="ru-RU"/>
      </w:rPr>
      <w:t xml:space="preserve"/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 w15">
  <w:zoom w:percent="100"/>
  <w:proofState w:grammar="clean" w:spelling="clean"/>
  <w:stylePaneFormatFilter w:val="3F0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47D62"/>
    <w:rsid w:val="00066A87"/>
    <w:rsid w:val="00073119"/>
    <w:rsid w:val="000922AA"/>
    <w:rsid w:val="000D4DAC"/>
    <w:rsid w:val="000F48E7"/>
    <w:rsid w:val="00111385"/>
    <w:rsid w:val="001204BA"/>
    <w:rsid w:val="001319EE"/>
    <w:rsid w:val="00143292"/>
    <w:rsid w:val="001763DE"/>
    <w:rsid w:val="001917DE"/>
    <w:rsid w:val="001A1881"/>
    <w:rsid w:val="001B61C1"/>
    <w:rsid w:val="001D2F49"/>
    <w:rsid w:val="001F4925"/>
    <w:rsid w:val="001F64CB"/>
    <w:rsid w:val="002000F4"/>
    <w:rsid w:val="0022101F"/>
    <w:rsid w:val="0023374B"/>
    <w:rsid w:val="00251F3F"/>
    <w:rsid w:val="002A394A"/>
    <w:rsid w:val="00330B0F"/>
    <w:rsid w:val="00364E0B"/>
    <w:rsid w:val="0038799B"/>
    <w:rsid w:val="003D781A"/>
    <w:rsid w:val="003F241E"/>
    <w:rsid w:val="00423754"/>
    <w:rsid w:val="00430E89"/>
    <w:rsid w:val="004726FE"/>
    <w:rsid w:val="0049623C"/>
    <w:rsid w:val="004B400D"/>
    <w:rsid w:val="004C34B8"/>
    <w:rsid w:val="004C4C4E"/>
    <w:rsid w:val="004E49BE"/>
    <w:rsid w:val="004F3375"/>
    <w:rsid w:val="00586B1E"/>
    <w:rsid w:val="005C14F1"/>
    <w:rsid w:val="005F582C"/>
    <w:rsid w:val="00642211"/>
    <w:rsid w:val="006B6938"/>
    <w:rsid w:val="007006E3"/>
    <w:rsid w:val="007111E8"/>
    <w:rsid w:val="00731B2A"/>
    <w:rsid w:val="00740441"/>
    <w:rsid w:val="007767CD"/>
    <w:rsid w:val="00782A16"/>
    <w:rsid w:val="00787A78"/>
    <w:rsid w:val="007D5C5B"/>
    <w:rsid w:val="007E588D"/>
    <w:rsid w:val="0081000A"/>
    <w:rsid w:val="008436CA"/>
    <w:rsid w:val="00866964"/>
    <w:rsid w:val="00867FA4"/>
    <w:rsid w:val="008856E3"/>
    <w:rsid w:val="009139A9"/>
    <w:rsid w:val="00914138"/>
    <w:rsid w:val="00915A4B"/>
    <w:rsid w:val="00934587"/>
    <w:rsid w:val="0094678B"/>
    <w:rsid w:val="009924CE"/>
    <w:rsid w:val="009B69F4"/>
    <w:rsid w:val="00A10052"/>
    <w:rsid w:val="00A17FE7"/>
    <w:rsid w:val="00A338BC"/>
    <w:rsid w:val="00A47D62"/>
    <w:rsid w:val="00A5572E"/>
    <w:rsid w:val="00A646AF"/>
    <w:rsid w:val="00A721B9"/>
    <w:rsid w:val="00AA225A"/>
    <w:rsid w:val="00AC76FB"/>
    <w:rsid w:val="00AD462C"/>
    <w:rsid w:val="00B86340"/>
    <w:rsid w:val="00BD42EA"/>
    <w:rsid w:val="00BE3CFA"/>
    <w:rsid w:val="00BE78CA"/>
    <w:rsid w:val="00C7780A"/>
    <w:rsid w:val="00CA1875"/>
    <w:rsid w:val="00CC7D90"/>
    <w:rsid w:val="00CE6A1B"/>
    <w:rsid w:val="00D02BDF"/>
    <w:rsid w:val="00D03D0C"/>
    <w:rsid w:val="00D11982"/>
    <w:rsid w:val="00D14F06"/>
    <w:rsid w:val="00D42C93"/>
    <w:rsid w:val="00D52DE8"/>
    <w:rsid w:val="00D87B20"/>
    <w:rsid w:val="00E43190"/>
    <w:rsid w:val="00E57A5B"/>
    <w:rsid w:val="00E8227B"/>
    <w:rsid w:val="00E866E0"/>
    <w:rsid w:val="00EB54A3"/>
    <w:rsid w:val="00EC3C11"/>
    <w:rsid w:val="00EC6599"/>
    <w:rsid w:val="00EE1A39"/>
    <w:rsid w:val="00EF4E93"/>
    <w:rsid w:val="00F22932"/>
    <w:rsid w:val="00F32A0B"/>
    <w:rsid w:val="00F525B9"/>
    <w:rsid w:val="00F64017"/>
    <w:rsid w:val="00F66167"/>
    <w:rsid w:val="00F93EE0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10">
    <w:name w:val="Стиль1"/>
    <w:basedOn w:val="a8"/>
    <w:qFormat/>
    <w:rsid w:val="00111385"/>
    <w:pPr>
      <w:jc w:val="both"/>
    </w:pPr>
    <w:rPr>
      <w:b/>
      <w:color w:val="000000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ntTable" Target="fontTable.xml"/>
    <Relationship Id="rId11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header" Target="header2.xml"/>
    <Relationship Id="rId9" Type="http://schemas.openxmlformats.org/officeDocument/2006/relationships/header" Target="header3.xml"/>
    <Relationship Id="rId12" Type="http://schemas.openxmlformats.org/officeDocument/2006/relationships/footer" Target="cover-footer.xml"/>
    <Relationship Id="rId13" Type="http://schemas.openxmlformats.org/officeDocument/2006/relationships/footer" Target="content-footer.xml"/>
</Relationships>

</file>

<file path=word/_rels/header3.xml.rels><?xml version="1.0" encoding="UTF-8" standalone="yes"?>
<Relationships xmlns="http://schemas.openxmlformats.org/package/2006/relationships">
    <Relationship Id="rId1" Type="http://schemas.openxmlformats.org/officeDocument/2006/relationships/image" Target="media/image1.png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3021</CharactersWithSpaces>
  <SharedDoc>false</SharedDoc>
  <HyperlinksChanged>false</HyperlinksChanged>
  <AppVersion>15.0000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2018-09-21T12:01:00Z</dcterms:created>
  <dc:creator>user</dc:creator>
  <lastModifiedBy>User01</lastModifiedBy>
  <dcterms:modified xsi:type="dcterms:W3CDTF">2020-12-11T14:46:00Z</dcterms:modified>
  <revision>23</revision>
  <dc:title>ЌАЗАЌСТАН</dc:title>
</coreProperties>
</file>